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0"/>
        <w:ind w:right="0" w:left="0" w:firstLine="0"/>
        <w:rPr>
          <w:spacing w:val="0"/>
          <w:i w:val="0"/>
          <w:b w:val="1"/>
          <w:color w:val="3E3D3B"/>
          <w:position w:val="0"/>
          <w:sz w:val="40"/>
          <w:szCs w:val="40"/>
          <w:rFonts w:ascii="微软雅黑" w:eastAsia="微软雅黑" w:hAnsi="微软雅黑" w:hint="default"/>
        </w:rPr>
        <w:wordWrap w:val="off"/>
      </w:pPr>
      <w:r>
        <w:rPr>
          <w:spacing w:val="0"/>
          <w:i w:val="0"/>
          <w:b w:val="1"/>
          <w:color w:val="3E3D3B"/>
          <w:position w:val="0"/>
          <w:sz w:val="40"/>
          <w:szCs w:val="40"/>
          <w:rFonts w:ascii="微软雅黑" w:eastAsia="微软雅黑" w:hAnsi="微软雅黑" w:hint="default"/>
        </w:rPr>
        <w:t>办理各种证件程序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spacing w:val="0"/>
          <w:i w:val="0"/>
          <w:b w:val="1"/>
          <w:color w:val="3E3D3B"/>
          <w:position w:val="0"/>
          <w:sz w:val="27"/>
          <w:szCs w:val="27"/>
          <w:rFonts w:ascii="微软雅黑" w:eastAsia="微软雅黑" w:hAnsi="微软雅黑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wordWrap w:val="off"/>
      </w:pPr>
      <w:r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t>一、生育登记</w:t>
      </w:r>
    </w:p>
    <w:p>
      <w:pPr>
        <w:numPr>
          <w:ilvl w:val="0"/>
          <w:numId w:val="0"/>
        </w:numPr>
        <w:jc w:val="left"/>
        <w:spacing w:lineRule="auto" w:line="240" w:before="0" w:after="0"/>
        <w:ind w:firstLine="540"/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wordWrap w:val="off"/>
      </w:pPr>
      <w:r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t>已婚夫妇，生育第一、第二个子女，怀孕三个月内，登录石家庄市计划</w:t>
      </w:r>
      <w:r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t>生育网上办事大厅，登记注册，并打印《登记凭证》，到学校计生办办理生</w:t>
      </w:r>
      <w:r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t>育保险备案。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wordWrap w:val="off"/>
      </w:pPr>
      <w:r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t>二、办理独生子女证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wordWrap w:val="off"/>
      </w:pPr>
      <w:r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t>（一）办证：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wordWrap w:val="off"/>
      </w:pPr>
      <w:r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t>2015年12月31日前出生的一孩，夫妇不再生育二孩的，需要夫妇双方开具</w:t>
      </w:r>
      <w:r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t>单位婚育证明信，并携孩子准生证、出生证，户口本、结婚证，到女方户籍</w:t>
      </w:r>
      <w:r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t>所属街道办事处领取《独生子女父母光荣证》。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wordWrap w:val="off"/>
      </w:pPr>
      <w:r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t>（二）补办：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wordWrap w:val="off"/>
      </w:pPr>
      <w:r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t>1、到工会计生办查询独生子女档案并复印盖章，同时开具婚育证明。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wordWrap w:val="off"/>
      </w:pPr>
      <w:r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t>2、持夫妇双方婚育证明、结婚证、户口本、一孩准生证、出生证、独生子</w:t>
      </w:r>
      <w:r>
        <w:rPr>
          <w:spacing w:val="0"/>
          <w:i w:val="0"/>
          <w:b w:val="0"/>
          <w:color w:val="3E3D3B"/>
          <w:position w:val="0"/>
          <w:sz w:val="27"/>
          <w:szCs w:val="27"/>
          <w:rFonts w:ascii="微软雅黑" w:eastAsia="微软雅黑" w:hAnsi="微软雅黑" w:hint="default"/>
        </w:rPr>
        <w:t>女档案复印件，到女方户籍所属街道办事处补办《独生子女父母光荣证》。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rStyle w:val="PO0"/>
          <w:spacing w:val="0"/>
          <w:vertAlign w:val="baseline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